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附4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/>
          <w:b/>
          <w:bCs/>
          <w:sz w:val="40"/>
          <w:szCs w:val="44"/>
        </w:rPr>
        <w:t>单位推荐和承诺书(CFETP报名)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40"/>
          <w:szCs w:val="44"/>
        </w:rPr>
      </w:pPr>
      <w:bookmarkStart w:id="0" w:name="_GoBack"/>
      <w:bookmarkEnd w:id="0"/>
    </w:p>
    <w:p>
      <w:pPr>
        <w:spacing w:line="500" w:lineRule="exact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现推荐我单位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24"/>
          <w:szCs w:val="24"/>
        </w:rPr>
        <w:t>同志，参加202</w:t>
      </w:r>
      <w:r>
        <w:rPr>
          <w:rFonts w:ascii="仿宋" w:hAnsi="仿宋" w:eastAsia="仿宋"/>
          <w:bCs/>
          <w:sz w:val="24"/>
          <w:szCs w:val="24"/>
        </w:rPr>
        <w:t>1</w:t>
      </w:r>
      <w:r>
        <w:rPr>
          <w:rFonts w:hint="eastAsia" w:ascii="仿宋" w:hAnsi="仿宋" w:eastAsia="仿宋"/>
          <w:bCs/>
          <w:sz w:val="24"/>
          <w:szCs w:val="24"/>
        </w:rPr>
        <w:t>年中国现场流行病学培训项目招生报名，如能录取，我单位对该同志在CFETP培训期间，作如下郑重承诺：</w:t>
      </w:r>
    </w:p>
    <w:p>
      <w:pPr>
        <w:spacing w:line="500" w:lineRule="exact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（注：请在能作出承诺的条目前的方框中画√）</w:t>
      </w:r>
    </w:p>
    <w:p>
      <w:pPr>
        <w:spacing w:line="240" w:lineRule="atLeast"/>
        <w:rPr>
          <w:rFonts w:ascii="仿宋" w:hAnsi="仿宋" w:eastAsia="仿宋"/>
          <w:bCs/>
          <w:sz w:val="24"/>
          <w:szCs w:val="24"/>
        </w:rPr>
      </w:pP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对该同志在单位的所有待遇不变，包括：岗位津贴、医疗、养老、失业保险及住房公积金）等按在岗职工待遇照常发放；参加本单位年度考核，考核称职及以上者，按规定参加单位调整薪级工资档次；晋升专业技术资格时，不扣减专业技术任职年限；可以参加单位组织的专业技术岗位聘任和干部选拔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2.同意该同志两年全脱产培训，按CFETP相关实习规定，在指定的省及地方培训基地实习和国家级培训基地实习，不安排该同志承担本单位工作。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3.支持CFETP发展。为CFETP提供相关监测信息、现场和实验室等支持。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</w:p>
    <w:p>
      <w:pPr>
        <w:spacing w:line="50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其他需要说明的事由：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</w:t>
      </w:r>
    </w:p>
    <w:p>
      <w:pPr>
        <w:spacing w:line="50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00" w:lineRule="exact"/>
        <w:rPr>
          <w:rFonts w:ascii="仿宋" w:hAnsi="仿宋" w:eastAsia="仿宋"/>
          <w:bCs/>
          <w:sz w:val="24"/>
        </w:rPr>
      </w:pPr>
    </w:p>
    <w:p>
      <w:pPr>
        <w:spacing w:line="500" w:lineRule="exac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推荐单位领导签名：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bCs/>
          <w:sz w:val="24"/>
        </w:rPr>
        <w:t xml:space="preserve">推荐单位（盖章）： </w:t>
      </w:r>
    </w:p>
    <w:p>
      <w:pPr>
        <w:spacing w:line="50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联系人：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sz w:val="24"/>
        </w:rPr>
        <w:t>电话：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p>
      <w:pPr>
        <w:spacing w:line="500" w:lineRule="exact"/>
        <w:jc w:val="right"/>
        <w:rPr>
          <w:rFonts w:ascii="仿宋" w:hAnsi="仿宋" w:eastAsia="仿宋"/>
          <w:bCs/>
          <w:sz w:val="24"/>
          <w:szCs w:val="24"/>
        </w:rPr>
      </w:pPr>
    </w:p>
    <w:p>
      <w:pPr>
        <w:spacing w:line="500" w:lineRule="exact"/>
        <w:jc w:val="right"/>
        <w:rPr>
          <w:rFonts w:ascii="仿宋" w:hAnsi="仿宋" w:eastAsia="仿宋"/>
          <w:bCs/>
          <w:sz w:val="24"/>
          <w:szCs w:val="24"/>
        </w:rPr>
      </w:pPr>
    </w:p>
    <w:p>
      <w:pPr>
        <w:spacing w:line="500" w:lineRule="exact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日   期：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6ED"/>
    <w:multiLevelType w:val="multilevel"/>
    <w:tmpl w:val="43B826ED"/>
    <w:lvl w:ilvl="0" w:tentative="0">
      <w:start w:val="0"/>
      <w:numFmt w:val="bullet"/>
      <w:lvlText w:val="□"/>
      <w:lvlJc w:val="left"/>
      <w:pPr>
        <w:tabs>
          <w:tab w:val="left" w:pos="540"/>
        </w:tabs>
        <w:ind w:left="540" w:hanging="540"/>
      </w:pPr>
      <w:rPr>
        <w:rFonts w:hint="eastAsia" w:ascii="宋体" w:hAnsi="宋体" w:eastAsia="宋体" w:cs="Times New Roman"/>
        <w:sz w:val="3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48C7"/>
    <w:rsid w:val="27B8344A"/>
    <w:rsid w:val="4FC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2020-11-16T06:11:00Z</dcterms:created>
  <dc:creator>杨莉</dc:creator>
  <cp:lastModifiedBy>杨莉</cp:lastModifiedBy>
  <dcterms:modified xsi:type="dcterms:W3CDTF">2020-11-16T06:12:58Z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